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1AB" w:rsidRPr="008E11AB" w:rsidRDefault="008E11AB" w:rsidP="008E11AB">
      <w:pPr>
        <w:spacing w:after="0"/>
        <w:rPr>
          <w:rFonts w:ascii="Times New Roman" w:eastAsia="PMingLiU" w:hAnsi="Times New Roman" w:cs="Times New Roman"/>
          <w:sz w:val="24"/>
          <w:szCs w:val="24"/>
          <w:lang w:eastAsia="en-US"/>
        </w:rPr>
      </w:pPr>
      <w:r w:rsidRPr="008E11AB">
        <w:rPr>
          <w:rFonts w:ascii="Calibri" w:eastAsia="Calibri" w:hAnsi="Calibri" w:cs="Times New Roman"/>
          <w:lang w:eastAsia="en-US"/>
        </w:rPr>
        <w:tab/>
      </w:r>
      <w:r w:rsidRPr="008E11AB">
        <w:rPr>
          <w:rFonts w:ascii="Calibri" w:eastAsia="Calibri" w:hAnsi="Calibri" w:cs="Times New Roman"/>
          <w:lang w:eastAsia="en-US"/>
        </w:rPr>
        <w:tab/>
      </w:r>
      <w:r w:rsidRPr="008E11AB">
        <w:rPr>
          <w:rFonts w:ascii="Calibri" w:eastAsia="Calibri" w:hAnsi="Calibri" w:cs="Times New Roman"/>
          <w:lang w:eastAsia="en-US"/>
        </w:rPr>
        <w:tab/>
      </w:r>
      <w:r w:rsidRPr="008E11AB">
        <w:rPr>
          <w:rFonts w:ascii="Calibri" w:eastAsia="Calibri" w:hAnsi="Calibri" w:cs="Times New Roman"/>
          <w:lang w:eastAsia="en-US"/>
        </w:rPr>
        <w:tab/>
      </w:r>
      <w:r w:rsidRPr="008E11AB">
        <w:rPr>
          <w:rFonts w:ascii="Calibri" w:eastAsia="Calibri" w:hAnsi="Calibri" w:cs="Times New Roman"/>
          <w:lang w:eastAsia="en-US"/>
        </w:rPr>
        <w:tab/>
      </w:r>
      <w:r w:rsidRPr="008E11AB">
        <w:rPr>
          <w:rFonts w:ascii="Calibri" w:eastAsia="Calibri" w:hAnsi="Calibri" w:cs="Times New Roman"/>
          <w:lang w:eastAsia="en-US"/>
        </w:rPr>
        <w:tab/>
      </w:r>
      <w:r w:rsidRPr="008E11AB">
        <w:rPr>
          <w:rFonts w:ascii="Calibri" w:eastAsia="Calibri" w:hAnsi="Calibri" w:cs="Times New Roman"/>
          <w:lang w:eastAsia="en-US"/>
        </w:rPr>
        <w:tab/>
      </w:r>
      <w:r w:rsidRPr="008E11AB">
        <w:rPr>
          <w:rFonts w:ascii="Calibri" w:eastAsia="Calibri" w:hAnsi="Calibri" w:cs="Times New Roman"/>
          <w:lang w:eastAsia="en-US"/>
        </w:rPr>
        <w:tab/>
      </w:r>
      <w:r w:rsidRPr="008E11AB">
        <w:rPr>
          <w:rFonts w:ascii="Times New Roman" w:eastAsia="PMingLiU" w:hAnsi="Times New Roman" w:cs="Times New Roman"/>
          <w:sz w:val="24"/>
          <w:szCs w:val="24"/>
          <w:lang w:eastAsia="en-US"/>
        </w:rPr>
        <w:t>ЗАТВЕРДЖЕНО</w:t>
      </w:r>
    </w:p>
    <w:p w:rsidR="008E11AB" w:rsidRPr="008E11AB" w:rsidRDefault="008E11AB" w:rsidP="008E11AB">
      <w:pPr>
        <w:spacing w:after="0" w:line="264" w:lineRule="auto"/>
        <w:rPr>
          <w:rFonts w:ascii="Times New Roman" w:eastAsia="PMingLiU" w:hAnsi="Times New Roman" w:cs="Times New Roman"/>
          <w:sz w:val="24"/>
          <w:szCs w:val="24"/>
          <w:lang w:eastAsia="en-US"/>
        </w:rPr>
      </w:pPr>
      <w:r w:rsidRPr="008E11AB">
        <w:rPr>
          <w:rFonts w:ascii="Times New Roman" w:eastAsia="PMingLiU" w:hAnsi="Times New Roman" w:cs="Times New Roman"/>
          <w:sz w:val="24"/>
          <w:szCs w:val="24"/>
          <w:lang w:eastAsia="en-US"/>
        </w:rPr>
        <w:tab/>
      </w:r>
      <w:r w:rsidRPr="008E11AB">
        <w:rPr>
          <w:rFonts w:ascii="Times New Roman" w:eastAsia="PMingLiU" w:hAnsi="Times New Roman" w:cs="Times New Roman"/>
          <w:sz w:val="24"/>
          <w:szCs w:val="24"/>
          <w:lang w:eastAsia="en-US"/>
        </w:rPr>
        <w:tab/>
      </w:r>
      <w:r w:rsidRPr="008E11AB">
        <w:rPr>
          <w:rFonts w:ascii="Times New Roman" w:eastAsia="PMingLiU" w:hAnsi="Times New Roman" w:cs="Times New Roman"/>
          <w:sz w:val="24"/>
          <w:szCs w:val="24"/>
          <w:lang w:eastAsia="en-US"/>
        </w:rPr>
        <w:tab/>
      </w:r>
      <w:r w:rsidRPr="008E11AB">
        <w:rPr>
          <w:rFonts w:ascii="Times New Roman" w:eastAsia="PMingLiU" w:hAnsi="Times New Roman" w:cs="Times New Roman"/>
          <w:sz w:val="24"/>
          <w:szCs w:val="24"/>
          <w:lang w:eastAsia="en-US"/>
        </w:rPr>
        <w:tab/>
      </w:r>
      <w:r w:rsidRPr="008E11AB">
        <w:rPr>
          <w:rFonts w:ascii="Times New Roman" w:eastAsia="PMingLiU" w:hAnsi="Times New Roman" w:cs="Times New Roman"/>
          <w:sz w:val="24"/>
          <w:szCs w:val="24"/>
          <w:lang w:eastAsia="en-US"/>
        </w:rPr>
        <w:tab/>
      </w:r>
      <w:r w:rsidRPr="008E11AB">
        <w:rPr>
          <w:rFonts w:ascii="Times New Roman" w:eastAsia="PMingLiU" w:hAnsi="Times New Roman" w:cs="Times New Roman"/>
          <w:sz w:val="24"/>
          <w:szCs w:val="24"/>
          <w:lang w:eastAsia="en-US"/>
        </w:rPr>
        <w:tab/>
      </w:r>
      <w:r w:rsidRPr="008E11AB">
        <w:rPr>
          <w:rFonts w:ascii="Times New Roman" w:eastAsia="PMingLiU" w:hAnsi="Times New Roman" w:cs="Times New Roman"/>
          <w:sz w:val="24"/>
          <w:szCs w:val="24"/>
          <w:lang w:eastAsia="en-US"/>
        </w:rPr>
        <w:tab/>
      </w:r>
      <w:r w:rsidRPr="008E11AB">
        <w:rPr>
          <w:rFonts w:ascii="Times New Roman" w:eastAsia="PMingLiU" w:hAnsi="Times New Roman" w:cs="Times New Roman"/>
          <w:sz w:val="24"/>
          <w:szCs w:val="24"/>
          <w:lang w:eastAsia="en-US"/>
        </w:rPr>
        <w:tab/>
        <w:t xml:space="preserve">Наказ Міністерства культури </w:t>
      </w:r>
    </w:p>
    <w:p w:rsidR="008E11AB" w:rsidRPr="008E11AB" w:rsidRDefault="008E11AB" w:rsidP="008E11AB">
      <w:pPr>
        <w:spacing w:after="0" w:line="264" w:lineRule="auto"/>
        <w:rPr>
          <w:rFonts w:ascii="Times New Roman" w:eastAsia="PMingLiU" w:hAnsi="Times New Roman" w:cs="Times New Roman"/>
          <w:sz w:val="24"/>
          <w:szCs w:val="24"/>
          <w:lang w:eastAsia="en-US"/>
        </w:rPr>
      </w:pPr>
      <w:r w:rsidRPr="008E11AB">
        <w:rPr>
          <w:rFonts w:ascii="Times New Roman" w:eastAsia="PMingLiU" w:hAnsi="Times New Roman" w:cs="Times New Roman"/>
          <w:sz w:val="24"/>
          <w:szCs w:val="24"/>
          <w:lang w:eastAsia="en-US"/>
        </w:rPr>
        <w:tab/>
      </w:r>
      <w:r w:rsidRPr="008E11AB">
        <w:rPr>
          <w:rFonts w:ascii="Times New Roman" w:eastAsia="PMingLiU" w:hAnsi="Times New Roman" w:cs="Times New Roman"/>
          <w:sz w:val="24"/>
          <w:szCs w:val="24"/>
          <w:lang w:eastAsia="en-US"/>
        </w:rPr>
        <w:tab/>
      </w:r>
      <w:r w:rsidRPr="008E11AB">
        <w:rPr>
          <w:rFonts w:ascii="Times New Roman" w:eastAsia="PMingLiU" w:hAnsi="Times New Roman" w:cs="Times New Roman"/>
          <w:sz w:val="24"/>
          <w:szCs w:val="24"/>
          <w:lang w:eastAsia="en-US"/>
        </w:rPr>
        <w:tab/>
      </w:r>
      <w:r w:rsidRPr="008E11AB">
        <w:rPr>
          <w:rFonts w:ascii="Times New Roman" w:eastAsia="PMingLiU" w:hAnsi="Times New Roman" w:cs="Times New Roman"/>
          <w:sz w:val="24"/>
          <w:szCs w:val="24"/>
          <w:lang w:eastAsia="en-US"/>
        </w:rPr>
        <w:tab/>
      </w:r>
      <w:r w:rsidRPr="008E11AB">
        <w:rPr>
          <w:rFonts w:ascii="Times New Roman" w:eastAsia="PMingLiU" w:hAnsi="Times New Roman" w:cs="Times New Roman"/>
          <w:sz w:val="24"/>
          <w:szCs w:val="24"/>
          <w:lang w:eastAsia="en-US"/>
        </w:rPr>
        <w:tab/>
      </w:r>
      <w:r w:rsidRPr="008E11AB">
        <w:rPr>
          <w:rFonts w:ascii="Times New Roman" w:eastAsia="PMingLiU" w:hAnsi="Times New Roman" w:cs="Times New Roman"/>
          <w:sz w:val="24"/>
          <w:szCs w:val="24"/>
          <w:lang w:eastAsia="en-US"/>
        </w:rPr>
        <w:tab/>
      </w:r>
      <w:r w:rsidRPr="008E11AB">
        <w:rPr>
          <w:rFonts w:ascii="Times New Roman" w:eastAsia="PMingLiU" w:hAnsi="Times New Roman" w:cs="Times New Roman"/>
          <w:sz w:val="24"/>
          <w:szCs w:val="24"/>
          <w:lang w:eastAsia="en-US"/>
        </w:rPr>
        <w:tab/>
      </w:r>
      <w:r w:rsidRPr="008E11AB">
        <w:rPr>
          <w:rFonts w:ascii="Times New Roman" w:eastAsia="PMingLiU" w:hAnsi="Times New Roman" w:cs="Times New Roman"/>
          <w:sz w:val="24"/>
          <w:szCs w:val="24"/>
          <w:lang w:eastAsia="en-US"/>
        </w:rPr>
        <w:tab/>
        <w:t xml:space="preserve">та інформаційної політики України </w:t>
      </w:r>
    </w:p>
    <w:p w:rsidR="008E11AB" w:rsidRPr="008E11AB" w:rsidRDefault="008E11AB" w:rsidP="008E11AB">
      <w:pPr>
        <w:spacing w:after="0" w:line="264" w:lineRule="auto"/>
        <w:rPr>
          <w:rFonts w:ascii="Times New Roman" w:eastAsia="PMingLiU" w:hAnsi="Times New Roman" w:cs="Times New Roman"/>
          <w:sz w:val="24"/>
          <w:szCs w:val="24"/>
          <w:lang w:eastAsia="en-US"/>
        </w:rPr>
      </w:pPr>
      <w:r w:rsidRPr="008E11AB">
        <w:rPr>
          <w:rFonts w:ascii="Times New Roman" w:eastAsia="PMingLiU" w:hAnsi="Times New Roman" w:cs="Times New Roman"/>
          <w:sz w:val="24"/>
          <w:szCs w:val="24"/>
          <w:lang w:eastAsia="en-US"/>
        </w:rPr>
        <w:tab/>
      </w:r>
      <w:r w:rsidRPr="008E11AB">
        <w:rPr>
          <w:rFonts w:ascii="Times New Roman" w:eastAsia="PMingLiU" w:hAnsi="Times New Roman" w:cs="Times New Roman"/>
          <w:sz w:val="24"/>
          <w:szCs w:val="24"/>
          <w:lang w:eastAsia="en-US"/>
        </w:rPr>
        <w:tab/>
      </w:r>
      <w:r w:rsidRPr="008E11AB">
        <w:rPr>
          <w:rFonts w:ascii="Times New Roman" w:eastAsia="PMingLiU" w:hAnsi="Times New Roman" w:cs="Times New Roman"/>
          <w:sz w:val="24"/>
          <w:szCs w:val="24"/>
          <w:lang w:eastAsia="en-US"/>
        </w:rPr>
        <w:tab/>
      </w:r>
      <w:r w:rsidRPr="008E11AB">
        <w:rPr>
          <w:rFonts w:ascii="Times New Roman" w:eastAsia="PMingLiU" w:hAnsi="Times New Roman" w:cs="Times New Roman"/>
          <w:sz w:val="24"/>
          <w:szCs w:val="24"/>
          <w:lang w:eastAsia="en-US"/>
        </w:rPr>
        <w:tab/>
      </w:r>
      <w:r w:rsidRPr="008E11AB">
        <w:rPr>
          <w:rFonts w:ascii="Times New Roman" w:eastAsia="PMingLiU" w:hAnsi="Times New Roman" w:cs="Times New Roman"/>
          <w:sz w:val="24"/>
          <w:szCs w:val="24"/>
          <w:lang w:eastAsia="en-US"/>
        </w:rPr>
        <w:tab/>
      </w:r>
      <w:r w:rsidRPr="008E11AB">
        <w:rPr>
          <w:rFonts w:ascii="Times New Roman" w:eastAsia="PMingLiU" w:hAnsi="Times New Roman" w:cs="Times New Roman"/>
          <w:sz w:val="24"/>
          <w:szCs w:val="24"/>
          <w:lang w:eastAsia="en-US"/>
        </w:rPr>
        <w:tab/>
      </w:r>
      <w:r w:rsidRPr="008E11AB">
        <w:rPr>
          <w:rFonts w:ascii="Times New Roman" w:eastAsia="PMingLiU" w:hAnsi="Times New Roman" w:cs="Times New Roman"/>
          <w:sz w:val="24"/>
          <w:szCs w:val="24"/>
          <w:lang w:eastAsia="en-US"/>
        </w:rPr>
        <w:tab/>
      </w:r>
      <w:r w:rsidRPr="008E11AB">
        <w:rPr>
          <w:rFonts w:ascii="Times New Roman" w:eastAsia="PMingLiU" w:hAnsi="Times New Roman" w:cs="Times New Roman"/>
          <w:sz w:val="24"/>
          <w:szCs w:val="24"/>
          <w:lang w:eastAsia="en-US"/>
        </w:rPr>
        <w:tab/>
        <w:t>_____________ 2023 року № _____</w:t>
      </w:r>
    </w:p>
    <w:p w:rsidR="008E11AB" w:rsidRPr="008E11AB" w:rsidRDefault="008E11AB" w:rsidP="008E11AB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E11AB" w:rsidRPr="008E11AB" w:rsidRDefault="008E11AB" w:rsidP="008E1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E11A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Облікова картка </w:t>
      </w:r>
    </w:p>
    <w:p w:rsidR="00367C26" w:rsidRPr="00EE7355" w:rsidRDefault="008E11AB" w:rsidP="008E1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E73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елементу нематеріальної культурної спадщини, </w:t>
      </w:r>
    </w:p>
    <w:p w:rsidR="008E11AB" w:rsidRPr="00EE7355" w:rsidRDefault="008E11AB" w:rsidP="008E1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E73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що представляє культуру корінних народів України</w:t>
      </w:r>
    </w:p>
    <w:p w:rsidR="00367C26" w:rsidRDefault="00367C26" w:rsidP="008E1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465B2E" w:rsidRPr="00130B86" w:rsidRDefault="00E74CFD" w:rsidP="00465B2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74CFD">
        <w:rPr>
          <w:rFonts w:ascii="Calibri" w:eastAsia="Calibri" w:hAnsi="Calibri" w:cs="Calibri"/>
          <w:noProof/>
          <w:sz w:val="20"/>
          <w:szCs w:val="20"/>
        </w:rPr>
        <w:pict>
          <v:rect id="Прямокутник 4" o:spid="_x0000_s1026" style="position:absolute;margin-left:-3pt;margin-top:3pt;width:480.75pt;height:40.1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">
            <v:stroke startarrowwidth="narrow" startarrowlength="short" endarrowwidth="narrow" endarrowlength="short"/>
            <v:textbox inset="2.53958mm,1.2694mm,2.53958mm,1.2694mm">
              <w:txbxContent>
                <w:p w:rsidR="00465B2E" w:rsidRDefault="00465B2E" w:rsidP="00465B2E">
                  <w:pPr>
                    <w:textDirection w:val="btLr"/>
                  </w:pPr>
                </w:p>
                <w:p w:rsidR="00465B2E" w:rsidRDefault="00465B2E" w:rsidP="00465B2E">
                  <w:pPr>
                    <w:textDirection w:val="btLr"/>
                  </w:pPr>
                </w:p>
              </w:txbxContent>
            </v:textbox>
          </v:rect>
        </w:pict>
      </w:r>
    </w:p>
    <w:p w:rsidR="00465B2E" w:rsidRPr="00130B86" w:rsidRDefault="00465B2E" w:rsidP="00465B2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465B2E" w:rsidRPr="004D0082" w:rsidRDefault="00465B2E" w:rsidP="00465B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uk-UA"/>
        </w:rPr>
      </w:pPr>
      <w:r w:rsidRPr="004D0082">
        <w:rPr>
          <w:rFonts w:ascii="Times New Roman" w:eastAsia="Times New Roman" w:hAnsi="Times New Roman" w:cs="Times New Roman"/>
          <w:color w:val="000000"/>
          <w:lang w:eastAsia="uk-UA"/>
        </w:rPr>
        <w:t>(офіційна/визнана назва елементу нематеріальної культурної спадщини, до 10 слів)</w:t>
      </w:r>
    </w:p>
    <w:p w:rsidR="008E11AB" w:rsidRPr="008E11AB" w:rsidRDefault="008E11AB" w:rsidP="00367C2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65B2E" w:rsidRPr="00130B86" w:rsidRDefault="00E74CFD" w:rsidP="00465B2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74CFD">
        <w:rPr>
          <w:rFonts w:ascii="Calibri" w:eastAsia="Calibri" w:hAnsi="Calibri" w:cs="Calibri"/>
          <w:noProof/>
          <w:sz w:val="20"/>
          <w:szCs w:val="20"/>
        </w:rPr>
        <w:pict>
          <v:rect id="Прямокутник 7" o:spid="_x0000_s1027" style="position:absolute;left:0;text-align:left;margin-left:-3pt;margin-top:5pt;width:480.75pt;height:40.1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">
            <v:stroke startarrowwidth="narrow" startarrowlength="short" endarrowwidth="narrow" endarrowlength="short"/>
            <v:textbox inset="2.53958mm,1.2694mm,2.53958mm,1.2694mm">
              <w:txbxContent>
                <w:p w:rsidR="00465B2E" w:rsidRDefault="00465B2E" w:rsidP="00465B2E">
                  <w:pPr>
                    <w:textDirection w:val="btLr"/>
                  </w:pPr>
                </w:p>
                <w:p w:rsidR="00465B2E" w:rsidRDefault="00465B2E" w:rsidP="00465B2E">
                  <w:pPr>
                    <w:textDirection w:val="btLr"/>
                  </w:pPr>
                </w:p>
              </w:txbxContent>
            </v:textbox>
          </v:rect>
        </w:pict>
      </w:r>
    </w:p>
    <w:p w:rsidR="00465B2E" w:rsidRPr="00130B86" w:rsidRDefault="00465B2E" w:rsidP="00465B2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465B2E" w:rsidRPr="004D0082" w:rsidRDefault="00465B2E" w:rsidP="00367C26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uk-UA"/>
        </w:rPr>
      </w:pPr>
      <w:r w:rsidRPr="004D0082">
        <w:rPr>
          <w:rFonts w:ascii="Times New Roman" w:eastAsia="Times New Roman" w:hAnsi="Times New Roman" w:cs="Times New Roman"/>
          <w:color w:val="000000"/>
          <w:lang w:eastAsia="uk-UA"/>
        </w:rPr>
        <w:t>(назва елементунема</w:t>
      </w:r>
      <w:r>
        <w:rPr>
          <w:rFonts w:ascii="Times New Roman" w:eastAsia="Times New Roman" w:hAnsi="Times New Roman" w:cs="Times New Roman"/>
          <w:color w:val="000000"/>
          <w:lang w:eastAsia="uk-UA"/>
        </w:rPr>
        <w:t>теріальної культурної спадщини мовою корінного народу</w:t>
      </w:r>
      <w:r w:rsidRPr="004D0082">
        <w:rPr>
          <w:rFonts w:ascii="Times New Roman" w:eastAsia="Times New Roman" w:hAnsi="Times New Roman" w:cs="Times New Roman"/>
          <w:color w:val="000000"/>
          <w:lang w:eastAsia="uk-UA"/>
        </w:rPr>
        <w:t xml:space="preserve">) </w:t>
      </w:r>
    </w:p>
    <w:p w:rsidR="00465B2E" w:rsidRDefault="00465B2E" w:rsidP="00367C2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367C26" w:rsidRPr="008E11AB" w:rsidRDefault="00E74CFD" w:rsidP="00367C2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74CFD">
        <w:rPr>
          <w:rFonts w:ascii="Calibri" w:eastAsia="Calibri" w:hAnsi="Calibri" w:cs="Calibri"/>
          <w:noProof/>
          <w:sz w:val="20"/>
          <w:szCs w:val="20"/>
        </w:rPr>
        <w:pict>
          <v:rect id="Прямокутник 26" o:spid="_x0000_s1028" style="position:absolute;margin-left:-4.95pt;margin-top:20.9pt;width:481.5pt;height:40.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">
            <v:stroke startarrowwidth="narrow" startarrowlength="short" endarrowwidth="narrow" endarrowlength="short"/>
            <v:textbox inset="2.53958mm,1.2694mm,2.53958mm,1.2694mm">
              <w:txbxContent>
                <w:p w:rsidR="008E11AB" w:rsidRDefault="008E11AB" w:rsidP="008E11AB">
                  <w:pPr>
                    <w:textDirection w:val="btLr"/>
                  </w:pPr>
                </w:p>
                <w:p w:rsidR="008E11AB" w:rsidRDefault="008E11AB" w:rsidP="008E11AB">
                  <w:pPr>
                    <w:textDirection w:val="btLr"/>
                  </w:pPr>
                </w:p>
              </w:txbxContent>
            </v:textbox>
          </v:rect>
        </w:pict>
      </w:r>
    </w:p>
    <w:p w:rsidR="008E11AB" w:rsidRPr="008E11AB" w:rsidRDefault="008E11AB" w:rsidP="008E11A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E11AB" w:rsidRPr="008E11AB" w:rsidRDefault="008E11AB" w:rsidP="008E11A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8E11AB" w:rsidRPr="00465B2E" w:rsidRDefault="008E11AB" w:rsidP="00367C2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uk-UA"/>
        </w:rPr>
      </w:pPr>
      <w:r w:rsidRPr="00465B2E">
        <w:rPr>
          <w:rFonts w:ascii="Times New Roman" w:eastAsia="Times New Roman" w:hAnsi="Times New Roman" w:cs="Times New Roman"/>
          <w:lang w:eastAsia="uk-UA"/>
        </w:rPr>
        <w:t>(назва елементу нематеріальної культурної спадщини, яка побутує у відповідній громаді/спільноті українською мовою та мовою корінного народу)</w:t>
      </w:r>
    </w:p>
    <w:p w:rsidR="008E11AB" w:rsidRPr="008E11AB" w:rsidRDefault="008E11AB" w:rsidP="008E11A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65B2E" w:rsidRPr="00465B2E" w:rsidRDefault="00465B2E" w:rsidP="00465B2E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465B2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І. Загальна характеристика елементу нематеріальної культурної спадщини</w:t>
      </w:r>
    </w:p>
    <w:p w:rsidR="008E11AB" w:rsidRPr="008E11AB" w:rsidRDefault="008E11AB" w:rsidP="008E11A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0"/>
      </w:tblGrid>
      <w:tr w:rsidR="008E11AB" w:rsidRPr="008E11AB" w:rsidTr="00B3037D">
        <w:tc>
          <w:tcPr>
            <w:tcW w:w="9570" w:type="dxa"/>
          </w:tcPr>
          <w:p w:rsidR="008E11AB" w:rsidRPr="008E11AB" w:rsidRDefault="008E11AB" w:rsidP="00465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E1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Назва відповідних корінних спільнот, груп або осіб, які практикують елемент нематеріальної культурної спадщини</w:t>
            </w:r>
          </w:p>
        </w:tc>
      </w:tr>
      <w:tr w:rsidR="008E11AB" w:rsidRPr="008E11AB" w:rsidTr="00B3037D">
        <w:tc>
          <w:tcPr>
            <w:tcW w:w="9570" w:type="dxa"/>
          </w:tcPr>
          <w:p w:rsidR="008E11AB" w:rsidRPr="008E11AB" w:rsidRDefault="008E11AB" w:rsidP="008E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8E11AB" w:rsidRPr="008E11AB" w:rsidTr="00B3037D">
        <w:tc>
          <w:tcPr>
            <w:tcW w:w="9570" w:type="dxa"/>
          </w:tcPr>
          <w:p w:rsidR="008E11AB" w:rsidRPr="008E11AB" w:rsidRDefault="008E11AB" w:rsidP="008E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E1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Географічне розташування елементу нематеріальної культурної спадщини</w:t>
            </w:r>
          </w:p>
        </w:tc>
      </w:tr>
      <w:tr w:rsidR="008E11AB" w:rsidRPr="008E11AB" w:rsidTr="00B3037D">
        <w:tc>
          <w:tcPr>
            <w:tcW w:w="9570" w:type="dxa"/>
          </w:tcPr>
          <w:p w:rsidR="008E11AB" w:rsidRPr="008E11AB" w:rsidRDefault="008E11AB" w:rsidP="008E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465B2E" w:rsidRPr="00130B86" w:rsidTr="00465B2E"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2E" w:rsidRPr="00465B2E" w:rsidRDefault="00465B2E" w:rsidP="00465B2E">
            <w:pPr>
              <w:pStyle w:val="a7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465B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Основні відомості про елемент нематеріальної культурної спадщини</w:t>
            </w:r>
          </w:p>
          <w:p w:rsidR="00465B2E" w:rsidRPr="00465B2E" w:rsidRDefault="00367C26" w:rsidP="00EE7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E7355">
              <w:rPr>
                <w:rFonts w:ascii="Times New Roman" w:eastAsia="Times New Roman" w:hAnsi="Times New Roman" w:cs="Times New Roman"/>
                <w:lang w:eastAsia="uk-UA"/>
              </w:rPr>
              <w:t xml:space="preserve">У цьому підрозділі зазначається основна інформація про елемент нематеріальної культурної спадщини. Інформація викладається стисло, зрозуміло </w:t>
            </w:r>
            <w:r w:rsidR="00A602F5" w:rsidRPr="00EE7355">
              <w:rPr>
                <w:rFonts w:ascii="Times New Roman" w:eastAsia="Times New Roman" w:hAnsi="Times New Roman" w:cs="Times New Roman"/>
                <w:lang w:eastAsia="uk-UA"/>
              </w:rPr>
              <w:t xml:space="preserve">та є </w:t>
            </w:r>
            <w:r w:rsidRPr="00EE7355">
              <w:rPr>
                <w:rFonts w:ascii="Times New Roman" w:eastAsia="Times New Roman" w:hAnsi="Times New Roman" w:cs="Times New Roman"/>
                <w:lang w:eastAsia="uk-UA"/>
              </w:rPr>
              <w:t xml:space="preserve">доступною для сприйняття. </w:t>
            </w:r>
          </w:p>
        </w:tc>
      </w:tr>
      <w:tr w:rsidR="00EE7355" w:rsidRPr="00EE7355" w:rsidTr="00B3037D">
        <w:tc>
          <w:tcPr>
            <w:tcW w:w="9570" w:type="dxa"/>
          </w:tcPr>
          <w:p w:rsidR="008E11AB" w:rsidRPr="00EE7355" w:rsidRDefault="008E11AB" w:rsidP="00465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735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1.1. Короткий опис елементу нематеріальної культурної спадщини </w:t>
            </w:r>
          </w:p>
          <w:p w:rsidR="008E11AB" w:rsidRPr="00EE7355" w:rsidRDefault="008E11AB" w:rsidP="00465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EE7355">
              <w:rPr>
                <w:rFonts w:ascii="Times New Roman" w:eastAsia="Times New Roman" w:hAnsi="Times New Roman" w:cs="Times New Roman"/>
                <w:lang w:eastAsia="uk-UA"/>
              </w:rPr>
              <w:t>(історія та сучасний стан побутування, не більше 300 слів)</w:t>
            </w:r>
          </w:p>
        </w:tc>
      </w:tr>
      <w:tr w:rsidR="008E11AB" w:rsidRPr="008E11AB" w:rsidTr="00B3037D">
        <w:tc>
          <w:tcPr>
            <w:tcW w:w="9570" w:type="dxa"/>
          </w:tcPr>
          <w:p w:rsidR="008E11AB" w:rsidRPr="008E11AB" w:rsidRDefault="008E11AB" w:rsidP="008E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465B2E" w:rsidRPr="00130B86" w:rsidTr="00465B2E"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2E" w:rsidRDefault="00465B2E" w:rsidP="00B435B6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3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Галузь спадщини, яку представляє елемент нематеріальної культурної спадщини</w:t>
            </w:r>
          </w:p>
          <w:p w:rsidR="00465B2E" w:rsidRPr="00465B2E" w:rsidRDefault="00465B2E" w:rsidP="00B435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65B2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(необхідне вибрати)</w:t>
            </w:r>
          </w:p>
        </w:tc>
      </w:tr>
      <w:tr w:rsidR="008E11AB" w:rsidRPr="008E11AB" w:rsidTr="00B3037D"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1AB" w:rsidRPr="008E11AB" w:rsidRDefault="008E11AB" w:rsidP="00465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E11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14300" cy="114300"/>
                  <wp:effectExtent l="0" t="0" r="0" b="0"/>
                  <wp:docPr id="1454335765" name="Рисунок 14543357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543358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1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виконавське мистецтво;</w:t>
            </w:r>
          </w:p>
          <w:p w:rsidR="008E11AB" w:rsidRPr="008E11AB" w:rsidRDefault="008E11AB" w:rsidP="00465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E11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27000" cy="127000"/>
                  <wp:effectExtent l="0" t="0" r="6350" b="6350"/>
                  <wp:docPr id="145433575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E1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звичаї, обряди, святкування;</w:t>
            </w:r>
          </w:p>
          <w:p w:rsidR="008E11AB" w:rsidRPr="008E11AB" w:rsidRDefault="008E11AB" w:rsidP="00465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E11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27000" cy="127000"/>
                  <wp:effectExtent l="0" t="0" r="6350" b="6350"/>
                  <wp:docPr id="1454335756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E1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знання та практики, що стосуються природи та всесвіту;</w:t>
            </w:r>
          </w:p>
          <w:p w:rsidR="008E11AB" w:rsidRPr="008E11AB" w:rsidRDefault="008E11AB" w:rsidP="00465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E11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w:lastRenderedPageBreak/>
              <w:drawing>
                <wp:inline distT="0" distB="0" distL="0" distR="0">
                  <wp:extent cx="127000" cy="127000"/>
                  <wp:effectExtent l="0" t="0" r="6350" b="6350"/>
                  <wp:docPr id="1454335757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E1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традиційні ремесла;</w:t>
            </w:r>
          </w:p>
          <w:p w:rsidR="008E11AB" w:rsidRPr="008E11AB" w:rsidRDefault="008E11AB" w:rsidP="00465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E11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27000" cy="127000"/>
                  <wp:effectExtent l="0" t="0" r="6350" b="6350"/>
                  <wp:docPr id="145433575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E1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традиційна кухня;</w:t>
            </w:r>
          </w:p>
          <w:p w:rsidR="008E11AB" w:rsidRPr="008E11AB" w:rsidRDefault="008E11AB" w:rsidP="00465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E11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27000" cy="127000"/>
                  <wp:effectExtent l="0" t="0" r="6350" b="6350"/>
                  <wp:docPr id="145433575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E1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народні ігри;</w:t>
            </w:r>
          </w:p>
          <w:p w:rsidR="008E11AB" w:rsidRPr="008E11AB" w:rsidRDefault="008E11AB" w:rsidP="00465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E11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27000" cy="127000"/>
                  <wp:effectExtent l="0" t="0" r="6350" b="6350"/>
                  <wp:docPr id="145433576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E1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фестивалі;</w:t>
            </w:r>
          </w:p>
          <w:p w:rsidR="008E11AB" w:rsidRPr="008E11AB" w:rsidRDefault="008E11AB" w:rsidP="00465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E11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27000" cy="127000"/>
                  <wp:effectExtent l="0" t="0" r="6350" b="6350"/>
                  <wp:docPr id="1454335761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E1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народна медицина (ті елементи НКС, що не шкодять здоров’ю та життю людини);</w:t>
            </w:r>
          </w:p>
          <w:p w:rsidR="008E11AB" w:rsidRPr="008E11AB" w:rsidRDefault="008E11AB" w:rsidP="00465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E11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27000" cy="127000"/>
                  <wp:effectExtent l="0" t="0" r="6350" b="6350"/>
                  <wp:docPr id="145433576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E1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народні промисли;</w:t>
            </w:r>
          </w:p>
          <w:p w:rsidR="008E11AB" w:rsidRPr="008E11AB" w:rsidRDefault="008E11AB" w:rsidP="00465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E11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27000" cy="127000"/>
                  <wp:effectExtent l="0" t="0" r="6350" b="6350"/>
                  <wp:docPr id="145433576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E1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традиційна музика;</w:t>
            </w:r>
          </w:p>
          <w:p w:rsidR="008E11AB" w:rsidRPr="008E11AB" w:rsidRDefault="008E11AB" w:rsidP="00465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E11A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27000" cy="127000"/>
                  <wp:effectExtent l="0" t="0" r="6350" b="6350"/>
                  <wp:docPr id="145433576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E1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культурні простори.</w:t>
            </w:r>
          </w:p>
        </w:tc>
      </w:tr>
      <w:tr w:rsidR="008E11AB" w:rsidRPr="008E11AB" w:rsidTr="00B3037D">
        <w:tc>
          <w:tcPr>
            <w:tcW w:w="9570" w:type="dxa"/>
          </w:tcPr>
          <w:p w:rsidR="008E11AB" w:rsidRPr="008E11AB" w:rsidRDefault="008E11AB" w:rsidP="008E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E1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1.3. Носії елементу нематеріальної культурної спадщини, їх роль у охороні та передачі елементу нематеріальної культурної спадщини</w:t>
            </w:r>
          </w:p>
          <w:p w:rsidR="008E11AB" w:rsidRPr="00B435B6" w:rsidRDefault="008E11AB" w:rsidP="00B435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65B2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(зазначається загальна інформація про носіїв із визначенням їх ролі у охороні та передачіелементу нематеріальної культурної спадщини – гендерна, вікові характеристики, не більше 100 слів)</w:t>
            </w:r>
          </w:p>
        </w:tc>
      </w:tr>
      <w:tr w:rsidR="008E11AB" w:rsidRPr="008E11AB" w:rsidTr="00B3037D">
        <w:tc>
          <w:tcPr>
            <w:tcW w:w="9570" w:type="dxa"/>
          </w:tcPr>
          <w:p w:rsidR="008E11AB" w:rsidRPr="008E11AB" w:rsidRDefault="008E11AB" w:rsidP="008E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8E11AB" w:rsidRPr="008E11AB" w:rsidTr="00B3037D">
        <w:tc>
          <w:tcPr>
            <w:tcW w:w="9570" w:type="dxa"/>
          </w:tcPr>
          <w:p w:rsidR="008E11AB" w:rsidRPr="008E11AB" w:rsidRDefault="008E11AB" w:rsidP="00B435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E1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1.4. Передача знань та навичок, пов’язаних з елементом нематеріальної культурної спадщини, на </w:t>
            </w:r>
            <w:r w:rsidR="001A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дату</w:t>
            </w:r>
            <w:r w:rsidRPr="008E1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подання </w:t>
            </w:r>
          </w:p>
          <w:p w:rsidR="008E11AB" w:rsidRPr="00465B2E" w:rsidRDefault="008E11AB" w:rsidP="00B435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65B2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(описується передача елементу нематеріальної культурної спадщини від покоління до покоління, не більше 100 слів)</w:t>
            </w:r>
          </w:p>
        </w:tc>
      </w:tr>
      <w:tr w:rsidR="008E11AB" w:rsidRPr="008E11AB" w:rsidTr="00B3037D">
        <w:tc>
          <w:tcPr>
            <w:tcW w:w="9570" w:type="dxa"/>
          </w:tcPr>
          <w:p w:rsidR="008E11AB" w:rsidRPr="008E11AB" w:rsidRDefault="008E11AB" w:rsidP="008E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8E11AB" w:rsidRPr="008E11AB" w:rsidTr="00B3037D">
        <w:tc>
          <w:tcPr>
            <w:tcW w:w="9570" w:type="dxa"/>
          </w:tcPr>
          <w:p w:rsidR="008E11AB" w:rsidRPr="008E11AB" w:rsidRDefault="008E11AB" w:rsidP="00B435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E1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1.5. Соціальна функція елементу нематеріальної культурної спадщини</w:t>
            </w:r>
          </w:p>
          <w:p w:rsidR="008E11AB" w:rsidRPr="00465B2E" w:rsidRDefault="008E11AB" w:rsidP="00B435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65B2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(описується роль і значення елементу нематеріальної культурної спадщини для громади/спільноти, не більше 300 слів)</w:t>
            </w:r>
          </w:p>
        </w:tc>
      </w:tr>
      <w:tr w:rsidR="008E11AB" w:rsidRPr="008E11AB" w:rsidTr="00B3037D">
        <w:tc>
          <w:tcPr>
            <w:tcW w:w="9570" w:type="dxa"/>
          </w:tcPr>
          <w:p w:rsidR="008E11AB" w:rsidRPr="008E11AB" w:rsidRDefault="008E11AB" w:rsidP="00B435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8E11AB" w:rsidRPr="008E11AB" w:rsidTr="00B3037D">
        <w:tc>
          <w:tcPr>
            <w:tcW w:w="9570" w:type="dxa"/>
          </w:tcPr>
          <w:p w:rsidR="008E11AB" w:rsidRPr="008E11AB" w:rsidRDefault="008E11AB" w:rsidP="00B435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11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1.6. Основні загрози та ризики, які можуть вплинути на побутування елементу нематеріальної культурної спадщини</w:t>
            </w:r>
          </w:p>
          <w:p w:rsidR="008E11AB" w:rsidRPr="00465B2E" w:rsidRDefault="008E11AB" w:rsidP="00B435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uk-UA"/>
              </w:rPr>
            </w:pPr>
            <w:r w:rsidRPr="00465B2E">
              <w:rPr>
                <w:rFonts w:ascii="Times New Roman" w:eastAsia="Times New Roman" w:hAnsi="Times New Roman" w:cs="Times New Roman"/>
                <w:lang w:eastAsia="uk-UA"/>
              </w:rPr>
              <w:t>(не більше 100 слів)</w:t>
            </w:r>
          </w:p>
        </w:tc>
      </w:tr>
      <w:tr w:rsidR="008E11AB" w:rsidRPr="008E11AB" w:rsidTr="00B3037D">
        <w:tc>
          <w:tcPr>
            <w:tcW w:w="9570" w:type="dxa"/>
          </w:tcPr>
          <w:p w:rsidR="008E11AB" w:rsidRPr="008E11AB" w:rsidRDefault="008E11AB" w:rsidP="008E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E11AB" w:rsidRPr="008E11AB" w:rsidTr="00B3037D">
        <w:tc>
          <w:tcPr>
            <w:tcW w:w="9570" w:type="dxa"/>
          </w:tcPr>
          <w:p w:rsidR="008E11AB" w:rsidRPr="008E11AB" w:rsidRDefault="00465B2E" w:rsidP="00465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2</w:t>
            </w:r>
            <w:r w:rsidR="008E11AB" w:rsidRPr="008E11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. Заходи (плани) з охорони елементу нематеріальної культурної спадщини</w:t>
            </w:r>
          </w:p>
        </w:tc>
      </w:tr>
      <w:tr w:rsidR="008E11AB" w:rsidRPr="008E11AB" w:rsidTr="00B3037D"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1AB" w:rsidRPr="008E11AB" w:rsidRDefault="008E11AB" w:rsidP="00B435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E1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2.1. Заходи, здійснені громадою/спільнотою на </w:t>
            </w:r>
            <w:r w:rsidR="001A1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дату</w:t>
            </w:r>
            <w:bookmarkStart w:id="0" w:name="_GoBack"/>
            <w:bookmarkEnd w:id="0"/>
            <w:r w:rsidRPr="008E1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подання</w:t>
            </w:r>
          </w:p>
          <w:p w:rsidR="008E11AB" w:rsidRPr="00465B2E" w:rsidRDefault="008E11AB" w:rsidP="00B435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65B2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(зазначаються найважливіші заходи, які впливають на побутування елементу нематеріальної культурної спадщини, не більше 100 слів)</w:t>
            </w:r>
          </w:p>
        </w:tc>
      </w:tr>
      <w:tr w:rsidR="008E11AB" w:rsidRPr="008E11AB" w:rsidTr="00B3037D">
        <w:tc>
          <w:tcPr>
            <w:tcW w:w="9570" w:type="dxa"/>
          </w:tcPr>
          <w:p w:rsidR="008E11AB" w:rsidRPr="008E11AB" w:rsidRDefault="008E11AB" w:rsidP="008E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8E11AB" w:rsidRPr="008E11AB" w:rsidTr="00B3037D"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1AB" w:rsidRPr="008E11AB" w:rsidRDefault="008E11AB" w:rsidP="00465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E1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2.2. План з охорони елементу нематеріальної культурної спадщини на 5 років </w:t>
            </w:r>
          </w:p>
          <w:p w:rsidR="008E11AB" w:rsidRPr="00465B2E" w:rsidRDefault="008E11AB" w:rsidP="00465B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65B2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(не більше 300 слів)</w:t>
            </w:r>
          </w:p>
        </w:tc>
      </w:tr>
      <w:tr w:rsidR="008E11AB" w:rsidRPr="008E11AB" w:rsidTr="00B3037D">
        <w:tc>
          <w:tcPr>
            <w:tcW w:w="9570" w:type="dxa"/>
          </w:tcPr>
          <w:p w:rsidR="008E11AB" w:rsidRPr="008E11AB" w:rsidRDefault="008E11AB" w:rsidP="008E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EE7355" w:rsidRPr="00EE7355" w:rsidTr="00B3037D"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1AB" w:rsidRPr="00EE7355" w:rsidRDefault="00465B2E" w:rsidP="00E23C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E7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3. </w:t>
            </w:r>
            <w:r w:rsidR="008E11AB" w:rsidRPr="00EE73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Згоди носіїв на включення елементу нематеріальної культурної спадщини до Національного переліку елементів нематеріальної культурної спадщини України</w:t>
            </w:r>
          </w:p>
        </w:tc>
      </w:tr>
      <w:tr w:rsidR="008E11AB" w:rsidRPr="008E11AB" w:rsidTr="00B3037D"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2E" w:rsidRDefault="008E11AB" w:rsidP="00B435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E1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3.1. Участь громади/спільноти в процесі підготовки подання та спосіб отримання згоди</w:t>
            </w:r>
          </w:p>
          <w:p w:rsidR="008E11AB" w:rsidRPr="00465B2E" w:rsidRDefault="008E11AB" w:rsidP="00B435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65B2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(описуються способи залучення до підготовки спільнотою подання та їх роль, способи отримання згоди – після інформування, опитування, індивідуальні зустрічі тощо, не більше 100 слів)</w:t>
            </w:r>
          </w:p>
        </w:tc>
      </w:tr>
      <w:tr w:rsidR="008E11AB" w:rsidRPr="008E11AB" w:rsidTr="00B3037D">
        <w:tc>
          <w:tcPr>
            <w:tcW w:w="9570" w:type="dxa"/>
          </w:tcPr>
          <w:p w:rsidR="008E11AB" w:rsidRPr="008E11AB" w:rsidRDefault="008E11AB" w:rsidP="008E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8E11AB" w:rsidRPr="008E11AB" w:rsidTr="000E59C9">
        <w:trPr>
          <w:trHeight w:val="1052"/>
        </w:trPr>
        <w:tc>
          <w:tcPr>
            <w:tcW w:w="9570" w:type="dxa"/>
            <w:tcBorders>
              <w:bottom w:val="single" w:sz="4" w:space="0" w:color="auto"/>
            </w:tcBorders>
          </w:tcPr>
          <w:p w:rsidR="008E11AB" w:rsidRDefault="008E11AB" w:rsidP="000E59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E1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3.2. Згода носія (їв) елементу нематеріальної культурної спадщини на його включення до Національного переліку елементів нематеріальної культурної спадщини України, спосіб її (їх) отримання</w:t>
            </w:r>
          </w:p>
          <w:p w:rsidR="008E11AB" w:rsidRPr="008E11AB" w:rsidRDefault="000E59C9" w:rsidP="000E59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E59C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(необхідне вибрати)</w:t>
            </w:r>
          </w:p>
        </w:tc>
      </w:tr>
      <w:tr w:rsidR="000E59C9" w:rsidRPr="008E11AB" w:rsidTr="000E59C9">
        <w:trPr>
          <w:trHeight w:val="1139"/>
        </w:trPr>
        <w:tc>
          <w:tcPr>
            <w:tcW w:w="9570" w:type="dxa"/>
            <w:tcBorders>
              <w:top w:val="single" w:sz="4" w:space="0" w:color="auto"/>
            </w:tcBorders>
          </w:tcPr>
          <w:p w:rsidR="000E59C9" w:rsidRPr="008E11AB" w:rsidRDefault="000E59C9" w:rsidP="000E59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E1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письмова згода</w:t>
            </w:r>
            <w:r w:rsidR="00E74CFD" w:rsidRPr="00E74CFD">
              <w:rPr>
                <w:rFonts w:ascii="Calibri" w:eastAsia="Calibri" w:hAnsi="Calibri" w:cs="Calibri"/>
                <w:noProof/>
                <w:sz w:val="24"/>
                <w:szCs w:val="24"/>
              </w:rPr>
              <w:pict>
                <v:rect id="Прямокутник 1" o:spid="_x0000_s1029" style="position:absolute;left:0;text-align:left;margin-left:0;margin-top:1pt;width:10.5pt;height:10.5pt;z-index:25167155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">
                  <v:stroke startarrowwidth="narrow" startarrowlength="short" endarrowwidth="narrow" endarrowlength="short"/>
                  <v:textbox inset="2.53958mm,2.53958mm,2.53958mm,2.53958mm">
                    <w:txbxContent>
                      <w:p w:rsidR="000E59C9" w:rsidRDefault="000E59C9" w:rsidP="000E59C9">
                        <w:pPr>
                          <w:textDirection w:val="btLr"/>
                        </w:pPr>
                      </w:p>
                    </w:txbxContent>
                  </v:textbox>
                </v:rect>
              </w:pic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;</w:t>
            </w:r>
          </w:p>
          <w:p w:rsidR="000E59C9" w:rsidRPr="008E11AB" w:rsidRDefault="000E59C9" w:rsidP="000E59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E1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згода, зафіксована аудіозаписом</w:t>
            </w:r>
            <w:r w:rsidR="00E74CFD" w:rsidRPr="00E74CFD">
              <w:rPr>
                <w:rFonts w:ascii="Calibri" w:eastAsia="Calibri" w:hAnsi="Calibri" w:cs="Calibri"/>
                <w:noProof/>
                <w:sz w:val="24"/>
                <w:szCs w:val="24"/>
              </w:rPr>
              <w:pict>
                <v:rect id="Прямокутник 2" o:spid="_x0000_s1030" style="position:absolute;left:0;text-align:left;margin-left:0;margin-top:2pt;width:10.5pt;height:10.5pt;z-index:25167257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">
                  <v:stroke startarrowwidth="narrow" startarrowlength="short" endarrowwidth="narrow" endarrowlength="short"/>
                  <v:textbox inset="2.53958mm,2.53958mm,2.53958mm,2.53958mm">
                    <w:txbxContent>
                      <w:p w:rsidR="000E59C9" w:rsidRDefault="000E59C9" w:rsidP="000E59C9">
                        <w:pPr>
                          <w:textDirection w:val="btLr"/>
                        </w:pPr>
                      </w:p>
                    </w:txbxContent>
                  </v:textbox>
                </v:rect>
              </w:pic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;</w:t>
            </w:r>
          </w:p>
          <w:p w:rsidR="000E59C9" w:rsidRDefault="000E59C9" w:rsidP="000E59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E1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згода, зафіксована відеозаписом</w:t>
            </w:r>
            <w:r w:rsidR="00E74CFD" w:rsidRPr="00E74CFD">
              <w:rPr>
                <w:rFonts w:ascii="Calibri" w:eastAsia="Calibri" w:hAnsi="Calibri" w:cs="Calibri"/>
                <w:noProof/>
                <w:sz w:val="24"/>
                <w:szCs w:val="24"/>
              </w:rPr>
              <w:pict>
                <v:rect id="Прямокутник 3" o:spid="_x0000_s1031" style="position:absolute;left:0;text-align:left;margin-left:0;margin-top:2pt;width:10.5pt;height:10.5pt;z-index:25167360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">
                  <v:stroke startarrowwidth="narrow" startarrowlength="short" endarrowwidth="narrow" endarrowlength="short"/>
                  <v:textbox inset="2.53958mm,2.53958mm,2.53958mm,2.53958mm">
                    <w:txbxContent>
                      <w:p w:rsidR="000E59C9" w:rsidRDefault="000E59C9" w:rsidP="000E59C9">
                        <w:pPr>
                          <w:textDirection w:val="btLr"/>
                        </w:pPr>
                      </w:p>
                    </w:txbxContent>
                  </v:textbox>
                </v:rect>
              </w:pic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;</w:t>
            </w:r>
          </w:p>
          <w:p w:rsidR="000E59C9" w:rsidRPr="008E11AB" w:rsidRDefault="000E59C9" w:rsidP="000E59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E1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згода не запитувалася (нижче зазначити причину)</w:t>
            </w:r>
            <w:r w:rsidR="00E74CFD" w:rsidRPr="00E74CFD">
              <w:rPr>
                <w:rFonts w:ascii="Calibri" w:eastAsia="Calibri" w:hAnsi="Calibri" w:cs="Calibri"/>
                <w:noProof/>
                <w:sz w:val="24"/>
                <w:szCs w:val="24"/>
              </w:rPr>
              <w:pict>
                <v:rect id="Прямокутник 5" o:spid="_x0000_s1032" style="position:absolute;left:0;text-align:left;margin-left:0;margin-top:1pt;width:10.5pt;height:10.5pt;z-index:25167462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">
                  <v:stroke startarrowwidth="narrow" startarrowlength="short" endarrowwidth="narrow" endarrowlength="short"/>
                  <v:textbox inset="2.53958mm,2.53958mm,2.53958mm,2.53958mm">
                    <w:txbxContent>
                      <w:p w:rsidR="000E59C9" w:rsidRDefault="000E59C9" w:rsidP="000E59C9">
                        <w:pPr>
                          <w:textDirection w:val="btLr"/>
                        </w:pPr>
                      </w:p>
                    </w:txbxContent>
                  </v:textbox>
                </v:rect>
              </w:pic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  <w:tr w:rsidR="008E11AB" w:rsidRPr="008E11AB" w:rsidTr="00B3037D"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5B6" w:rsidRDefault="008E11AB" w:rsidP="00B435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E1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3.3. Участь заінтересованих організацій </w:t>
            </w:r>
          </w:p>
          <w:p w:rsidR="008E11AB" w:rsidRPr="00B435B6" w:rsidRDefault="008E11AB" w:rsidP="00B435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35B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(зазначаються організації, які брали участь у підготовці подання та їх роль у підготовці, не більше 100 слів)</w:t>
            </w:r>
          </w:p>
        </w:tc>
      </w:tr>
      <w:tr w:rsidR="008E11AB" w:rsidRPr="008E11AB" w:rsidTr="00B3037D">
        <w:tc>
          <w:tcPr>
            <w:tcW w:w="9570" w:type="dxa"/>
          </w:tcPr>
          <w:p w:rsidR="008E11AB" w:rsidRPr="008E11AB" w:rsidRDefault="008E11AB" w:rsidP="008E1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36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</w:tbl>
    <w:p w:rsidR="00917E61" w:rsidRDefault="00917E61" w:rsidP="008E11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</w:p>
    <w:p w:rsidR="008E11AB" w:rsidRPr="00EE7355" w:rsidRDefault="00917E61" w:rsidP="00917E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E735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I</w:t>
      </w:r>
      <w:r w:rsidRPr="00EE7355">
        <w:rPr>
          <w:rFonts w:ascii="Times New Roman" w:eastAsia="Times New Roman" w:hAnsi="Times New Roman" w:cs="Times New Roman"/>
          <w:b/>
          <w:sz w:val="24"/>
          <w:szCs w:val="24"/>
          <w:lang w:val="en-US" w:eastAsia="uk-UA"/>
        </w:rPr>
        <w:t>I</w:t>
      </w:r>
      <w:r w:rsidRPr="00EE735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. Контактні дані</w:t>
      </w:r>
    </w:p>
    <w:p w:rsidR="00917E61" w:rsidRPr="008E11AB" w:rsidRDefault="00917E61" w:rsidP="008E11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0"/>
      </w:tblGrid>
      <w:tr w:rsidR="00917E61" w:rsidRPr="008E11AB" w:rsidTr="001B07DA">
        <w:tc>
          <w:tcPr>
            <w:tcW w:w="9570" w:type="dxa"/>
          </w:tcPr>
          <w:p w:rsidR="00917E61" w:rsidRPr="008E11AB" w:rsidRDefault="00917E61" w:rsidP="001B0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36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E1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Відповідальна (і) контактна (і) особа (и)</w:t>
            </w:r>
          </w:p>
        </w:tc>
      </w:tr>
      <w:tr w:rsidR="00917E61" w:rsidRPr="008E11AB" w:rsidTr="001B07DA">
        <w:tc>
          <w:tcPr>
            <w:tcW w:w="9570" w:type="dxa"/>
          </w:tcPr>
          <w:p w:rsidR="00917E61" w:rsidRPr="008E11AB" w:rsidRDefault="00917E61" w:rsidP="001B0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360" w:lineRule="auto"/>
              <w:ind w:left="360" w:hanging="3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E1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Прізвище, ім’я</w:t>
            </w:r>
          </w:p>
          <w:p w:rsidR="00917E61" w:rsidRPr="008E11AB" w:rsidRDefault="00917E61" w:rsidP="001B0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360" w:lineRule="auto"/>
              <w:ind w:left="360" w:hanging="3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E1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Організація</w:t>
            </w:r>
          </w:p>
          <w:p w:rsidR="00917E61" w:rsidRPr="008E11AB" w:rsidRDefault="00917E61" w:rsidP="001B0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360" w:lineRule="auto"/>
              <w:ind w:left="360" w:hanging="3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E1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Поштова адреса:</w:t>
            </w:r>
          </w:p>
          <w:p w:rsidR="00917E61" w:rsidRPr="008E11AB" w:rsidRDefault="00917E61" w:rsidP="001B0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360" w:lineRule="auto"/>
              <w:ind w:left="360" w:hanging="3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E1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Е-mail:</w:t>
            </w:r>
          </w:p>
          <w:p w:rsidR="00917E61" w:rsidRPr="008E11AB" w:rsidRDefault="00917E61" w:rsidP="001B0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360" w:lineRule="auto"/>
              <w:ind w:left="360" w:hanging="3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E1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Контактний номер телефону:</w:t>
            </w:r>
          </w:p>
        </w:tc>
      </w:tr>
      <w:tr w:rsidR="00917E61" w:rsidRPr="008E11AB" w:rsidTr="001B07DA">
        <w:tc>
          <w:tcPr>
            <w:tcW w:w="9570" w:type="dxa"/>
          </w:tcPr>
          <w:p w:rsidR="00917E61" w:rsidRPr="008E11AB" w:rsidRDefault="00917E61" w:rsidP="001B0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360" w:lineRule="auto"/>
              <w:ind w:left="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E1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Уповноважена (і) особа (и) для підпису подання</w:t>
            </w:r>
          </w:p>
        </w:tc>
      </w:tr>
      <w:tr w:rsidR="00917E61" w:rsidRPr="008E11AB" w:rsidTr="001B07DA">
        <w:tc>
          <w:tcPr>
            <w:tcW w:w="9570" w:type="dxa"/>
          </w:tcPr>
          <w:p w:rsidR="00917E61" w:rsidRPr="008E11AB" w:rsidRDefault="00917E61" w:rsidP="001B0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360" w:lineRule="auto"/>
              <w:ind w:left="360" w:hanging="3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E1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Прізвище, ім’я</w:t>
            </w:r>
          </w:p>
          <w:p w:rsidR="00917E61" w:rsidRPr="008E11AB" w:rsidRDefault="00917E61" w:rsidP="001B0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360" w:lineRule="auto"/>
              <w:ind w:left="360" w:hanging="3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E1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Організація</w:t>
            </w:r>
          </w:p>
          <w:p w:rsidR="00917E61" w:rsidRPr="008E11AB" w:rsidRDefault="00917E61" w:rsidP="001B0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360" w:lineRule="auto"/>
              <w:ind w:left="360" w:hanging="3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E1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Поштова адреса:</w:t>
            </w:r>
          </w:p>
          <w:p w:rsidR="00917E61" w:rsidRPr="008E11AB" w:rsidRDefault="00917E61" w:rsidP="001B0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360" w:lineRule="auto"/>
              <w:ind w:left="360" w:hanging="3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E1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Е-mail:</w:t>
            </w:r>
          </w:p>
          <w:p w:rsidR="00917E61" w:rsidRPr="008E11AB" w:rsidRDefault="00917E61" w:rsidP="001B0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360" w:lineRule="auto"/>
              <w:ind w:left="360" w:hanging="3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E1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Контактний номер телефону:</w:t>
            </w:r>
          </w:p>
          <w:p w:rsidR="00917E61" w:rsidRPr="008E11AB" w:rsidRDefault="00917E61" w:rsidP="001B0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360" w:lineRule="auto"/>
              <w:ind w:left="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E1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Підпис</w:t>
            </w:r>
          </w:p>
          <w:p w:rsidR="00917E61" w:rsidRPr="008E11AB" w:rsidRDefault="00917E61" w:rsidP="001B0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360" w:lineRule="auto"/>
              <w:ind w:left="360" w:hanging="3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E1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Дата</w:t>
            </w:r>
          </w:p>
        </w:tc>
      </w:tr>
    </w:tbl>
    <w:p w:rsidR="00572EC8" w:rsidRDefault="00572EC8" w:rsidP="008E11A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72EC8" w:rsidRDefault="00572EC8" w:rsidP="008E11A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E11AB" w:rsidRPr="008E11AB" w:rsidRDefault="008E11AB" w:rsidP="008E11A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E11A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Директор Департаменту культурної спадщини </w:t>
      </w:r>
      <w:r w:rsidRPr="008E11A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8E11A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8E11A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 xml:space="preserve">      Мар’яна ТОМИН</w:t>
      </w:r>
    </w:p>
    <w:p w:rsidR="003C7E13" w:rsidRDefault="00171319"/>
    <w:p w:rsidR="00572EC8" w:rsidRDefault="00572EC8"/>
    <w:sectPr w:rsidR="00572EC8" w:rsidSect="00316E73">
      <w:headerReference w:type="default" r:id="rId9"/>
      <w:pgSz w:w="11906" w:h="16838"/>
      <w:pgMar w:top="851" w:right="851" w:bottom="1701" w:left="1418" w:header="709" w:footer="107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319" w:rsidRDefault="00171319" w:rsidP="00E8374C">
      <w:pPr>
        <w:spacing w:after="0" w:line="240" w:lineRule="auto"/>
      </w:pPr>
      <w:r>
        <w:separator/>
      </w:r>
    </w:p>
  </w:endnote>
  <w:endnote w:type="continuationSeparator" w:id="1">
    <w:p w:rsidR="00171319" w:rsidRDefault="00171319" w:rsidP="00E83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319" w:rsidRDefault="00171319" w:rsidP="00E8374C">
      <w:pPr>
        <w:spacing w:after="0" w:line="240" w:lineRule="auto"/>
      </w:pPr>
      <w:r>
        <w:separator/>
      </w:r>
    </w:p>
  </w:footnote>
  <w:footnote w:type="continuationSeparator" w:id="1">
    <w:p w:rsidR="00171319" w:rsidRDefault="00171319" w:rsidP="00E83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69949563"/>
    </w:sdtPr>
    <w:sdtEndPr>
      <w:rPr>
        <w:rFonts w:ascii="Times New Roman" w:hAnsi="Times New Roman" w:cs="Times New Roman"/>
        <w:sz w:val="24"/>
        <w:szCs w:val="24"/>
      </w:rPr>
    </w:sdtEndPr>
    <w:sdtContent>
      <w:p w:rsidR="00E8374C" w:rsidRDefault="00E74CFD" w:rsidP="001A1718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8374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8374C" w:rsidRPr="00E8374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8374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41BDA" w:rsidRPr="00541BDA">
          <w:rPr>
            <w:rFonts w:ascii="Times New Roman" w:hAnsi="Times New Roman" w:cs="Times New Roman"/>
            <w:noProof/>
            <w:sz w:val="24"/>
            <w:szCs w:val="24"/>
            <w:lang w:val="ru-RU"/>
          </w:rPr>
          <w:t>2</w:t>
        </w:r>
        <w:r w:rsidRPr="00E8374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F6A8C" w:rsidRPr="004F6A8C" w:rsidRDefault="004F6A8C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37BA3"/>
    <w:multiLevelType w:val="multilevel"/>
    <w:tmpl w:val="DB085F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B6954A1"/>
    <w:multiLevelType w:val="multilevel"/>
    <w:tmpl w:val="EEFA9A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62D5D63"/>
    <w:multiLevelType w:val="hybridMultilevel"/>
    <w:tmpl w:val="07328442"/>
    <w:lvl w:ilvl="0" w:tplc="64D0F6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E11AB"/>
    <w:rsid w:val="000E59C9"/>
    <w:rsid w:val="00171319"/>
    <w:rsid w:val="001A1718"/>
    <w:rsid w:val="00316E73"/>
    <w:rsid w:val="00367C26"/>
    <w:rsid w:val="00465B2E"/>
    <w:rsid w:val="004F6A8C"/>
    <w:rsid w:val="00541BDA"/>
    <w:rsid w:val="0057058A"/>
    <w:rsid w:val="00572EC8"/>
    <w:rsid w:val="008E11AB"/>
    <w:rsid w:val="00917E61"/>
    <w:rsid w:val="00940CC9"/>
    <w:rsid w:val="00A1757D"/>
    <w:rsid w:val="00A602F5"/>
    <w:rsid w:val="00B435B6"/>
    <w:rsid w:val="00B47A5C"/>
    <w:rsid w:val="00DD0815"/>
    <w:rsid w:val="00E23CAC"/>
    <w:rsid w:val="00E721F1"/>
    <w:rsid w:val="00E74CFD"/>
    <w:rsid w:val="00E8374C"/>
    <w:rsid w:val="00EE7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374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374C"/>
  </w:style>
  <w:style w:type="paragraph" w:styleId="a5">
    <w:name w:val="footer"/>
    <w:basedOn w:val="a"/>
    <w:link w:val="a6"/>
    <w:uiPriority w:val="99"/>
    <w:unhideWhenUsed/>
    <w:rsid w:val="00E8374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374C"/>
  </w:style>
  <w:style w:type="paragraph" w:styleId="a7">
    <w:name w:val="List Paragraph"/>
    <w:basedOn w:val="a"/>
    <w:uiPriority w:val="34"/>
    <w:qFormat/>
    <w:rsid w:val="00465B2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41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1B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D7ED4-9E33-4137-A717-4D0651781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616</Words>
  <Characters>3513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Слободянюк Тетяна Миколаївна</dc:creator>
  <cp:lastModifiedBy>Пользователь</cp:lastModifiedBy>
  <cp:revision>2</cp:revision>
  <dcterms:created xsi:type="dcterms:W3CDTF">2024-01-04T06:56:00Z</dcterms:created>
  <dcterms:modified xsi:type="dcterms:W3CDTF">2024-01-04T06:56:00Z</dcterms:modified>
</cp:coreProperties>
</file>